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教师招聘每日一练（8月16日）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1.主张“经师和人师合一”“老师要做园丁，不要做樵夫”并被毛泽东称为“革命第一、工作第一、他人第一”的教育家是(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A.陶行知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3.26pt">
                  <v:imagedata r:id="rId4" o:title=""/>
                </v:shape>
              </w:pict>
            </w:r>
            <w:r>
              <w:pict>
                <v:shape id="_x0000_i1026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B.徐特立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27.75pt">
                  <v:imagedata r:id="rId6" o:title=""/>
                </v:shape>
              </w:pict>
            </w:r>
            <w:r>
              <w:pict>
                <v:shape id="_x0000_i1028" type="#_x0000_t75" style="height:9pt;width:78.76pt">
                  <v:imagedata r:id="rId7" o:title=""/>
                </v:shape>
              </w:pict>
            </w:r>
            <w:r>
              <w:t>26.09%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C.蔡元培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2.5pt">
                  <v:imagedata r:id="rId8" o:title=""/>
                </v:shape>
              </w:pict>
            </w:r>
            <w:r>
              <w:pict>
                <v:shape id="_x0000_i1030" type="#_x0000_t75" style="height:9pt;width:84.01pt">
                  <v:imagedata r:id="rId9" o:title=""/>
                </v:shape>
              </w:pict>
            </w:r>
            <w:r>
              <w:t>21.74%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D.鲁迅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.25pt">
                  <v:imagedata r:id="rId10" o:title=""/>
                </v:shape>
              </w:pict>
            </w:r>
            <w:r>
              <w:pict>
                <v:shape id="_x0000_i1032" type="#_x0000_t75" style="height:9pt;width:104.26pt">
                  <v:imagedata r:id="rId11" o:title=""/>
                </v:shape>
              </w:pict>
            </w:r>
            <w:r>
              <w:t>2.17%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26.09%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2.小明最近一个学期出现了严重偏科问题，根据教学评价的分类这属于(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A.相对性评价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1.25pt">
                  <v:imagedata r:id="rId12" o:title=""/>
                </v:shape>
              </w:pict>
            </w:r>
            <w:r>
              <w:pict>
                <v:shape id="_x0000_i1034" type="#_x0000_t75" style="height:9pt;width:95.26pt">
                  <v:imagedata r:id="rId13" o:title=""/>
                </v:shape>
              </w:pict>
            </w:r>
            <w:r>
              <w:t>10.87%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B.绝对性评价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C.个体内差异评价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69.01pt">
                  <v:imagedata r:id="rId15" o:title=""/>
                </v:shape>
              </w:pict>
            </w:r>
            <w:r>
              <w:pict>
                <v:shape id="_x0000_i1037" type="#_x0000_t75" style="height:9pt;width:37.51pt">
                  <v:imagedata r:id="rId16" o:title=""/>
                </v:shape>
              </w:pict>
            </w:r>
            <w:r>
              <w:t>65.22%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D.总结性评价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4.75pt">
                  <v:imagedata r:id="rId17" o:title=""/>
                </v:shape>
              </w:pict>
            </w:r>
            <w:r>
              <w:pict>
                <v:shape id="_x0000_i1039" type="#_x0000_t75" style="height:9pt;width:81.76pt">
                  <v:imagedata r:id="rId18" o:title=""/>
                </v:shape>
              </w:pict>
            </w:r>
            <w:r>
              <w:t>23.91%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65.22%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3.期末考试中小明数学只得了65分，但是题目太难，全班只有他及格，老师给他评价等级为优，这种评价属于(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A.相对性评价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94.51pt">
                  <v:imagedata r:id="rId19" o:title=""/>
                </v:shape>
              </w:pict>
            </w:r>
            <w:r>
              <w:pict>
                <v:shape id="_x0000_i1041" type="#_x0000_t75" style="height:9pt;width:12pt">
                  <v:imagedata r:id="rId20" o:title=""/>
                </v:shape>
              </w:pict>
            </w:r>
            <w:r>
              <w:t>89.13%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B.绝对性评价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4.5pt">
                  <v:imagedata r:id="rId21" o:title=""/>
                </v:shape>
              </w:pict>
            </w:r>
            <w:r>
              <w:pict>
                <v:shape id="_x0000_i1043" type="#_x0000_t75" style="height:9pt;width:102.01pt">
                  <v:imagedata r:id="rId22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C.个体内差异评价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.25pt">
                  <v:imagedata r:id="rId10" o:title=""/>
                </v:shape>
              </w:pict>
            </w:r>
            <w:r>
              <w:pict>
                <v:shape id="_x0000_i1045" type="#_x0000_t75" style="height:9pt;width:104.26pt">
                  <v:imagedata r:id="rId11" o:title=""/>
                </v:shape>
              </w:pict>
            </w:r>
            <w:r>
              <w:t>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D.总结性评价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.5pt">
                  <v:imagedata r:id="rId21" o:title=""/>
                </v:shape>
              </w:pict>
            </w:r>
            <w:r>
              <w:pict>
                <v:shape id="_x0000_i1047" type="#_x0000_t75" style="height:9pt;width:102.01pt">
                  <v:imagedata r:id="rId22" o:title=""/>
                </v:shape>
              </w:pict>
            </w:r>
            <w:r>
              <w:t>4.35%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89.13%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4.( )是教师最明显、最直接、最富时代性的角色特征，也是教师角色中的核心特征。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A.学生学习促进者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66.76pt">
                  <v:imagedata r:id="rId23" o:title=""/>
                </v:shape>
              </w:pict>
            </w:r>
            <w:r>
              <w:pict>
                <v:shape id="_x0000_i1049" type="#_x0000_t75" style="height:9pt;width:39.76pt">
                  <v:imagedata r:id="rId24" o:title=""/>
                </v:shape>
              </w:pict>
            </w:r>
            <w:r>
              <w:t>63.04%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B.课程开发者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4.5pt">
                  <v:imagedata r:id="rId21" o:title=""/>
                </v:shape>
              </w:pict>
            </w:r>
            <w:r>
              <w:pict>
                <v:shape id="_x0000_i1051" type="#_x0000_t75" style="height:9pt;width:102.01pt">
                  <v:imagedata r:id="rId22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C.课程建设者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4.5pt">
                  <v:imagedata r:id="rId21" o:title=""/>
                </v:shape>
              </w:pict>
            </w:r>
            <w:r>
              <w:pict>
                <v:shape id="_x0000_i1053" type="#_x0000_t75" style="height:9pt;width:102.01pt">
                  <v:imagedata r:id="rId22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D.教育教学研究者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0pt">
                  <v:imagedata r:id="rId25" o:title=""/>
                </v:shape>
              </w:pict>
            </w:r>
            <w:r>
              <w:pict>
                <v:shape id="_x0000_i1055" type="#_x0000_t75" style="height:9pt;width:76.51pt">
                  <v:imagedata r:id="rId26" o:title=""/>
                </v:shape>
              </w:pict>
            </w:r>
            <w:r>
              <w:t>28.26%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63.04%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5.体育老师要知道学生是否建立了合作意识，舞蹈教师要知道学生是否掌握了动作，英语老师要知道学生是否掌握发音。最适宜方法是(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A.作品评价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.75pt">
                  <v:imagedata r:id="rId27" o:title=""/>
                </v:shape>
              </w:pict>
            </w:r>
            <w:r>
              <w:pict>
                <v:shape id="_x0000_i1057" type="#_x0000_t75" style="height:9pt;width:99.76pt">
                  <v:imagedata r:id="rId28" o:title=""/>
                </v:shape>
              </w:pict>
            </w:r>
            <w:r>
              <w:t>6.52%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B.诊断评价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30pt">
                  <v:imagedata r:id="rId25" o:title=""/>
                </v:shape>
              </w:pict>
            </w:r>
            <w:r>
              <w:pict>
                <v:shape id="_x0000_i1059" type="#_x0000_t75" style="height:9pt;width:76.51pt">
                  <v:imagedata r:id="rId26" o:title=""/>
                </v:shape>
              </w:pict>
            </w:r>
            <w:r>
              <w:t>28.26%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C.表现评价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69.01pt">
                  <v:imagedata r:id="rId15" o:title=""/>
                </v:shape>
              </w:pict>
            </w:r>
            <w:r>
              <w:pict>
                <v:shape id="_x0000_i1061" type="#_x0000_t75" style="height:9pt;width:37.51pt">
                  <v:imagedata r:id="rId16" o:title=""/>
                </v:shape>
              </w:pict>
            </w:r>
            <w:r>
              <w:t>65.22%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D.纸笔测试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65.22%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