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1.技能是通过学习而形成的合乎法则的活动方式，一般分为(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A.理解技能和应用技能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.75pt">
                  <v:imagedata r:id="rId4" o:title=""/>
                </v:shape>
              </w:pict>
            </w:r>
            <w:r>
              <w:pict>
                <v:shape id="_x0000_i1026" type="#_x0000_t75" style="height:9pt;width:90.76pt">
                  <v:imagedata r:id="rId5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B.智慧技能和应用技能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C.智慧技能和动作技能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3.01pt">
                  <v:imagedata r:id="rId8" o:title=""/>
                </v:shape>
              </w:pict>
            </w:r>
            <w:r>
              <w:pict>
                <v:shape id="_x0000_i1030" type="#_x0000_t75" style="height:9pt;width:43.51pt">
                  <v:imagedata r:id="rId9" o:title=""/>
                </v:shape>
              </w:pict>
            </w:r>
            <w:r>
              <w:t>59.26%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D.操作技能和动作技能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4" o:title=""/>
                </v:shape>
              </w:pict>
            </w:r>
            <w:r>
              <w:pict>
                <v:shape id="_x0000_i1032" type="#_x0000_t75" style="height:9pt;width:90.76pt">
                  <v:imagedata r:id="rId5" o:title=""/>
                </v:shape>
              </w:pict>
            </w:r>
            <w:r>
              <w:t>14.81%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2.不属于智力技能特点的一项是(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A.对象的观念性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5.75pt">
                  <v:imagedata r:id="rId4" o:title=""/>
                </v:shape>
              </w:pict>
            </w:r>
            <w:r>
              <w:pict>
                <v:shape id="_x0000_i1034" type="#_x0000_t75" style="height:9pt;width:90.76pt">
                  <v:imagedata r:id="rId5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B.执行的内潜性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1.25pt">
                  <v:imagedata r:id="rId6" o:title=""/>
                </v:shape>
              </w:pict>
            </w:r>
            <w:r>
              <w:pict>
                <v:shape id="_x0000_i1036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C.结构的简缩性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9.5pt">
                  <v:imagedata r:id="rId10" o:title=""/>
                </v:shape>
              </w:pict>
            </w:r>
            <w:r>
              <w:pict>
                <v:shape id="_x0000_i1038" type="#_x0000_t75" style="height:9pt;width:87.01pt">
                  <v:imagedata r:id="rId11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D.结果的意识性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58.51pt">
                  <v:imagedata r:id="rId12" o:title=""/>
                </v:shape>
              </w:pict>
            </w:r>
            <w:r>
              <w:pict>
                <v:shape id="_x0000_i1040" type="#_x0000_t75" style="height:9pt;width:48.01pt">
                  <v:imagedata r:id="rId13" o:title=""/>
                </v:shape>
              </w:pict>
            </w:r>
            <w:r>
              <w:t>55.56%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3.以下关于操作技能与心智技能说法不正确的是(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A.操作技能与心智技能都属于观念范畴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8.51pt">
                  <v:imagedata r:id="rId12" o:title=""/>
                </v:shape>
              </w:pict>
            </w:r>
            <w:r>
              <w:pict>
                <v:shape id="_x0000_i1042" type="#_x0000_t75" style="height:9pt;width:48.01pt">
                  <v:imagedata r:id="rId13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B.操作技能是系列动作的连锁，而心智技能不是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5.75pt">
                  <v:imagedata r:id="rId4" o:title=""/>
                </v:shape>
              </w:pict>
            </w:r>
            <w:r>
              <w:pict>
                <v:shape id="_x0000_i1044" type="#_x0000_t75" style="height:9pt;width:90.76pt">
                  <v:imagedata r:id="rId5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C.操作技能要求学生必须掌握一套“刺激—反映”的联结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.75pt">
                  <v:imagedata r:id="rId14" o:title=""/>
                </v:shape>
              </w:pict>
            </w:r>
            <w:r>
              <w:pict>
                <v:shape id="_x0000_i1046" type="#_x0000_t75" style="height:9pt;width:102.76pt">
                  <v:imagedata r:id="rId15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D.操作技能经常是心智技能形成的最初依据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7pt">
                  <v:imagedata r:id="rId16" o:title=""/>
                </v:shape>
              </w:pict>
            </w:r>
            <w:r>
              <w:pict>
                <v:shape id="_x0000_i1048" type="#_x0000_t75" style="height:9pt;width:79.51pt">
                  <v:imagedata r:id="rId17" o:title=""/>
                </v:shape>
              </w:pict>
            </w:r>
            <w:r>
              <w:t>25.93%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4.“高原现象”通常发生在技能学习过程的(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A.初期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B.中期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8.51pt">
                  <v:imagedata r:id="rId12" o:title=""/>
                </v:shape>
              </w:pict>
            </w:r>
            <w:r>
              <w:pict>
                <v:shape id="_x0000_i1051" type="#_x0000_t75" style="height:9pt;width:48.01pt">
                  <v:imagedata r:id="rId13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C.后期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5.25pt">
                  <v:imagedata r:id="rId19" o:title=""/>
                </v:shape>
              </w:pict>
            </w:r>
            <w:r>
              <w:pict>
                <v:shape id="_x0000_i1053" type="#_x0000_t75" style="height:9pt;width:71.26pt">
                  <v:imagedata r:id="rId20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D.各阶段都有可能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1.25pt">
                  <v:imagedata r:id="rId6" o:title=""/>
                </v:shape>
              </w:pict>
            </w:r>
            <w:r>
              <w:pict>
                <v:shape id="_x0000_i1055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5.技能的学习最基本的条件是(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A.讲解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9.5pt">
                  <v:imagedata r:id="rId10" o:title=""/>
                </v:shape>
              </w:pict>
            </w:r>
            <w:r>
              <w:pict>
                <v:shape id="_x0000_i1057" type="#_x0000_t75" style="height:9pt;width:87.01pt">
                  <v:imagedata r:id="rId11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B.示范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C.练习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6.26pt">
                  <v:imagedata r:id="rId21" o:title=""/>
                </v:shape>
              </w:pict>
            </w:r>
            <w:r>
              <w:pict>
                <v:shape id="_x0000_i1060" type="#_x0000_t75" style="height:9pt;width:20.25pt">
                  <v:imagedata r:id="rId22" o:title=""/>
                </v:shape>
              </w:pict>
            </w:r>
            <w:r>
              <w:t>81.48%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D.反馈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