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2022教招每日一练（1月20日）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1.充分利用学生头脑中生动而鲜明的形象来帮助记忆，这是使用了(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pt">
                  <v:imagedata r:id="rId4" o:title=""/>
                </v:shape>
              </w:pict>
            </w:r>
            <w:r>
              <w:pict>
                <v:shape id="_x0000_i1026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B.精加工策略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9.51pt">
                  <v:imagedata r:id="rId6" o:title=""/>
                </v:shape>
              </w:pict>
            </w:r>
            <w:r>
              <w:pict>
                <v:shape id="_x0000_i1028" type="#_x0000_t75" style="height:9pt;width:27pt">
                  <v:imagedata r:id="rId7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C.元认知策略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3.5pt">
                  <v:imagedata r:id="rId8" o:title=""/>
                </v:shape>
              </w:pict>
            </w:r>
            <w:r>
              <w:pict>
                <v:shape id="_x0000_i1030" type="#_x0000_t75" style="height:9pt;width:93.01pt">
                  <v:imagedata r:id="rId9" o:title=""/>
                </v:shape>
              </w:pict>
            </w:r>
            <w:r>
              <w:t>13.24%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D.复述策略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6pt">
                  <v:imagedata r:id="rId4" o:title=""/>
                </v:shape>
              </w:pict>
            </w:r>
            <w:r>
              <w:pict>
                <v:shape id="_x0000_i1032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2.学生在阅读学习过程中，当遇到困难或不熟悉的材料时，能放慢阅读速度或重复阅读。这主要属于元认知策略中的(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A.计划策略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B.反馈策略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4.5pt">
                  <v:imagedata r:id="rId11" o:title=""/>
                </v:shape>
              </w:pict>
            </w:r>
            <w:r>
              <w:pict>
                <v:shape id="_x0000_i1035" type="#_x0000_t75" style="height:9pt;width:102.01pt">
                  <v:imagedata r:id="rId12" o:title=""/>
                </v:shape>
              </w:pict>
            </w:r>
            <w:r>
              <w:t>4.41%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C.调节策略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9.76pt">
                  <v:imagedata r:id="rId13" o:title=""/>
                </v:shape>
              </w:pict>
            </w:r>
            <w:r>
              <w:pict>
                <v:shape id="_x0000_i1037" type="#_x0000_t75" style="height:9pt;width:6.75pt">
                  <v:imagedata r:id="rId14" o:title=""/>
                </v:shape>
              </w:pict>
            </w:r>
            <w:r>
              <w:t>94.12%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D.资源管理策略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.5pt">
                  <v:imagedata r:id="rId15" o:title=""/>
                </v:shape>
              </w:pict>
            </w:r>
            <w:r>
              <w:pict>
                <v:shape id="_x0000_i1039" type="#_x0000_t75" style="height:9pt;width:105.01pt">
                  <v:imagedata r:id="rId16" o:title=""/>
                </v:shape>
              </w:pict>
            </w:r>
            <w:r>
              <w:t>1.47%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94.12%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3.王强每天放学回家后，会把当天所学习的内容给爸爸妈妈讲一遍，这种学习策略属于(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A.复述策略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1.26pt">
                  <v:imagedata r:id="rId17" o:title=""/>
                </v:shape>
              </w:pict>
            </w:r>
            <w:r>
              <w:pict>
                <v:shape id="_x0000_i1041" type="#_x0000_t75" style="height:9pt;width:5.25pt">
                  <v:imagedata r:id="rId18" o:title=""/>
                </v:shape>
              </w:pict>
            </w:r>
            <w:r>
              <w:t>95.59%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B.监控策略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pt">
                  <v:imagedata r:id="rId19" o:title=""/>
                </v:shape>
              </w:pict>
            </w:r>
            <w:r>
              <w:pict>
                <v:shape id="_x0000_i1043" type="#_x0000_t75" style="height:9pt;width:103.51pt">
                  <v:imagedata r:id="rId20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C.时间管理策略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D.寻求他人支持策略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.5pt">
                  <v:imagedata r:id="rId15" o:title=""/>
                </v:shape>
              </w:pict>
            </w:r>
            <w:r>
              <w:pict>
                <v:shape id="_x0000_i1046" type="#_x0000_t75" style="height:9pt;width:105.01pt">
                  <v:imagedata r:id="rId16" o:title=""/>
                </v:shape>
              </w:pict>
            </w:r>
            <w:r>
              <w:t>1.47%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95.59%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4.下列学习策略属于组织策略的是(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A.画线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.5pt">
                  <v:imagedata r:id="rId15" o:title=""/>
                </v:shape>
              </w:pict>
            </w:r>
            <w:r>
              <w:pict>
                <v:shape id="_x0000_i1048" type="#_x0000_t75" style="height:9pt;width:105.01pt">
                  <v:imagedata r:id="rId16" o:title=""/>
                </v:shape>
              </w:pict>
            </w:r>
            <w:r>
              <w:t>1.47%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B.记笔记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4.5pt">
                  <v:imagedata r:id="rId11" o:title=""/>
                </v:shape>
              </w:pict>
            </w:r>
            <w:r>
              <w:pict>
                <v:shape id="_x0000_i1050" type="#_x0000_t75" style="height:9pt;width:102.01pt">
                  <v:imagedata r:id="rId12" o:title=""/>
                </v:shape>
              </w:pict>
            </w:r>
            <w:r>
              <w:t>4.41%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C.列图表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81.01pt">
                  <v:imagedata r:id="rId21" o:title=""/>
                </v:shape>
              </w:pict>
            </w:r>
            <w:r>
              <w:pict>
                <v:shape id="_x0000_i1052" type="#_x0000_t75" style="height:9pt;width:25.5pt">
                  <v:imagedata r:id="rId22" o:title=""/>
                </v:shape>
              </w:pict>
            </w:r>
            <w:r>
              <w:t>76.47%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D.记忆术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8.75pt">
                  <v:imagedata r:id="rId23" o:title=""/>
                </v:shape>
              </w:pict>
            </w:r>
            <w:r>
              <w:pict>
                <v:shape id="_x0000_i1054" type="#_x0000_t75" style="height:9pt;width:87.76pt">
                  <v:imagedata r:id="rId24" o:title=""/>
                </v:shape>
              </w:pict>
            </w:r>
            <w:r>
              <w:t>17.65%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76.47%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5.有学生用“班头”来记忆外语单词“battle”，她运用的学习策略是(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A.复述策略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pt">
                  <v:imagedata r:id="rId19" o:title=""/>
                </v:shape>
              </w:pict>
            </w:r>
            <w:r>
              <w:pict>
                <v:shape id="_x0000_i1056" type="#_x0000_t75" style="height:9pt;width:103.51pt">
                  <v:imagedata r:id="rId20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B.精细加工策略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2.26pt">
                  <v:imagedata r:id="rId25" o:title=""/>
                </v:shape>
              </w:pict>
            </w:r>
            <w:r>
              <w:pict>
                <v:shape id="_x0000_i1058" type="#_x0000_t75" style="height:9pt;width:14.25pt">
                  <v:imagedata r:id="rId26" o:title=""/>
                </v:shape>
              </w:pict>
            </w:r>
            <w:r>
              <w:t>86.76%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6pt">
                  <v:imagedata r:id="rId4" o:title=""/>
                </v:shape>
              </w:pict>
            </w:r>
            <w:r>
              <w:pict>
                <v:shape id="_x0000_i1060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D.问题解决策略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4.5pt">
                  <v:imagedata r:id="rId11" o:title=""/>
                </v:shape>
              </w:pict>
            </w:r>
            <w:r>
              <w:pict>
                <v:shape id="_x0000_i1062" type="#_x0000_t75" style="height:9pt;width:102.01pt">
                  <v:imagedata r:id="rId12" o:title=""/>
                </v:shape>
              </w:pict>
            </w:r>
            <w:r>
              <w:t>4.41%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86.76%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